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CC" w:rsidRPr="00C750CC" w:rsidRDefault="00C648AD" w:rsidP="00AD29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26" style="position:absolute;margin-left:198pt;margin-top:0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C750CC" w:rsidRPr="00C750CC" w:rsidRDefault="00C750CC" w:rsidP="00AD298F">
      <w:pPr>
        <w:spacing w:after="0" w:line="240" w:lineRule="auto"/>
        <w:rPr>
          <w:rFonts w:ascii="Times New Roman" w:hAnsi="Times New Roman" w:cs="Times New Roman"/>
        </w:rPr>
      </w:pPr>
    </w:p>
    <w:p w:rsidR="00C750CC" w:rsidRDefault="00C750CC" w:rsidP="00AD298F">
      <w:pPr>
        <w:spacing w:after="0" w:line="240" w:lineRule="auto"/>
        <w:rPr>
          <w:rFonts w:ascii="Times New Roman" w:hAnsi="Times New Roman" w:cs="Times New Roman"/>
        </w:rPr>
      </w:pPr>
    </w:p>
    <w:p w:rsidR="00AD298F" w:rsidRDefault="00AD298F" w:rsidP="00AD298F">
      <w:pPr>
        <w:spacing w:after="0" w:line="240" w:lineRule="auto"/>
        <w:rPr>
          <w:rFonts w:ascii="Times New Roman" w:hAnsi="Times New Roman" w:cs="Times New Roman"/>
        </w:rPr>
      </w:pPr>
    </w:p>
    <w:p w:rsidR="00AD298F" w:rsidRPr="00C750CC" w:rsidRDefault="00AD298F" w:rsidP="00AD298F">
      <w:pPr>
        <w:spacing w:after="0" w:line="240" w:lineRule="auto"/>
        <w:rPr>
          <w:rFonts w:ascii="Times New Roman" w:hAnsi="Times New Roman" w:cs="Times New Roman"/>
        </w:rPr>
      </w:pPr>
    </w:p>
    <w:p w:rsidR="00C750CC" w:rsidRPr="00C750CC" w:rsidRDefault="00C750CC" w:rsidP="00AD298F">
      <w:pPr>
        <w:spacing w:after="0" w:line="240" w:lineRule="auto"/>
        <w:rPr>
          <w:rFonts w:ascii="Times New Roman" w:hAnsi="Times New Roman" w:cs="Times New Roman"/>
        </w:rPr>
      </w:pPr>
    </w:p>
    <w:p w:rsidR="00C750CC" w:rsidRPr="00C750CC" w:rsidRDefault="00C750CC" w:rsidP="00AD298F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0CC">
        <w:rPr>
          <w:rFonts w:ascii="Times New Roman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50CC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  <w:r w:rsidRPr="00C750CC">
        <w:rPr>
          <w:rFonts w:ascii="Times New Roman" w:hAnsi="Times New Roman" w:cs="Times New Roman"/>
          <w:b/>
          <w:sz w:val="28"/>
        </w:rPr>
        <w:t xml:space="preserve"> </w:t>
      </w:r>
    </w:p>
    <w:p w:rsidR="00AD298F" w:rsidRPr="00C750CC" w:rsidRDefault="00AD298F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750CC" w:rsidRP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750CC" w:rsidRP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50CC">
        <w:rPr>
          <w:rFonts w:ascii="Times New Roman" w:hAnsi="Times New Roman" w:cs="Times New Roman"/>
          <w:b/>
          <w:sz w:val="28"/>
        </w:rPr>
        <w:t>ПОСТАНОВЛЕНИЕ</w:t>
      </w:r>
    </w:p>
    <w:p w:rsidR="00C750CC" w:rsidRP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750CC" w:rsidRDefault="00AD298F" w:rsidP="00AD2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10.06.2015г.</w:t>
      </w:r>
      <w:r w:rsidR="00C750CC" w:rsidRPr="00C750CC">
        <w:rPr>
          <w:rFonts w:ascii="Times New Roman" w:hAnsi="Times New Roman" w:cs="Times New Roman"/>
          <w:b/>
          <w:sz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№ 309</w:t>
      </w:r>
    </w:p>
    <w:p w:rsidR="00AD298F" w:rsidRPr="00C750CC" w:rsidRDefault="00AD298F" w:rsidP="00AD2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750CC" w:rsidRP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750CC" w:rsidRP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0CC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архивного отдела Администрации Лежневского муниципального района Ивановской области по предоставлению муниципальной услуги «Организация комплектования архивного отдела архивными документами»</w:t>
      </w:r>
    </w:p>
    <w:p w:rsidR="00C750CC" w:rsidRPr="00C750CC" w:rsidRDefault="00C750CC" w:rsidP="00AD29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CC">
        <w:rPr>
          <w:rFonts w:ascii="Times New Roman" w:hAnsi="Times New Roman" w:cs="Times New Roman"/>
          <w:sz w:val="28"/>
          <w:szCs w:val="28"/>
        </w:rPr>
        <w:t xml:space="preserve">         В соответствии с Указом Президента Российской Федерации от 07.05.2012 №601 «Об основных направлениях совершенствования системы государственного управления», во исполнение протокола заседания подкомиссии по повышению качества и доступности предоставления государственных услуг в Ивановской области от 07.05.2013 № ПК-3-89 Администрация Лежневского муниципального района постановляет:</w:t>
      </w: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CC">
        <w:rPr>
          <w:rFonts w:ascii="Times New Roman" w:hAnsi="Times New Roman" w:cs="Times New Roman"/>
          <w:sz w:val="28"/>
          <w:szCs w:val="28"/>
        </w:rPr>
        <w:tab/>
        <w:t xml:space="preserve">1.Внести изменения в Административный регламент архивного отдела Администрации Лежневского муниципального района Ивановской области по предоставлению муниципальной услуги «Организация комплектования архивного отдела архивными документами», утвержденный Постановлением Администрации Лежневского муниципального района Ивановской области от 06.06.2011г №235.                                               </w:t>
      </w: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CC">
        <w:rPr>
          <w:rFonts w:ascii="Times New Roman" w:hAnsi="Times New Roman" w:cs="Times New Roman"/>
          <w:sz w:val="28"/>
          <w:szCs w:val="28"/>
        </w:rPr>
        <w:t xml:space="preserve">         1.1.в пункте 2.10 раздела 2 Административного регламента слова «Максимальный срок ожидания в очереди при обращении о предоставлении муниципальной услуги- 30 минут» </w:t>
      </w:r>
      <w:proofErr w:type="gramStart"/>
      <w:r w:rsidRPr="00C750CC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C750CC">
        <w:rPr>
          <w:rFonts w:ascii="Times New Roman" w:hAnsi="Times New Roman" w:cs="Times New Roman"/>
          <w:sz w:val="28"/>
          <w:szCs w:val="28"/>
        </w:rPr>
        <w:t xml:space="preserve"> «Максимальный срок ожидания в очереди при обращении о предоставлении муниципальной услуги -15 минут».                                                                 </w:t>
      </w:r>
      <w:r w:rsidRPr="00C750CC">
        <w:rPr>
          <w:rFonts w:ascii="Times New Roman" w:hAnsi="Times New Roman" w:cs="Times New Roman"/>
          <w:sz w:val="28"/>
          <w:szCs w:val="28"/>
        </w:rPr>
        <w:tab/>
      </w:r>
      <w:r w:rsidRPr="00C750CC">
        <w:rPr>
          <w:rFonts w:ascii="Times New Roman" w:hAnsi="Times New Roman" w:cs="Times New Roman"/>
          <w:sz w:val="28"/>
          <w:szCs w:val="28"/>
        </w:rPr>
        <w:tab/>
      </w: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CC">
        <w:rPr>
          <w:rFonts w:ascii="Times New Roman" w:hAnsi="Times New Roman" w:cs="Times New Roman"/>
          <w:sz w:val="28"/>
          <w:szCs w:val="28"/>
        </w:rPr>
        <w:t xml:space="preserve">       2. </w:t>
      </w:r>
      <w:proofErr w:type="gramStart"/>
      <w:r w:rsidRPr="00C750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50CC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архивного отдела Администрации Лежневского муниципального района (Исакова Л.А.)</w:t>
      </w: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0C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0CC">
        <w:rPr>
          <w:rFonts w:ascii="Times New Roman" w:hAnsi="Times New Roman" w:cs="Times New Roman"/>
          <w:b/>
          <w:sz w:val="28"/>
          <w:szCs w:val="28"/>
        </w:rPr>
        <w:t>Лежневского муниципального района                           О.С.Кузьмичева</w:t>
      </w:r>
    </w:p>
    <w:p w:rsidR="00C750CC" w:rsidRPr="00C750CC" w:rsidRDefault="00C750CC" w:rsidP="00AD2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CC">
        <w:rPr>
          <w:rFonts w:ascii="Times New Roman" w:hAnsi="Times New Roman" w:cs="Times New Roman"/>
          <w:sz w:val="28"/>
          <w:szCs w:val="28"/>
        </w:rPr>
        <w:tab/>
      </w:r>
    </w:p>
    <w:p w:rsidR="009A12F2" w:rsidRPr="00C750CC" w:rsidRDefault="009A12F2" w:rsidP="00AD298F">
      <w:pPr>
        <w:spacing w:after="0" w:line="240" w:lineRule="auto"/>
        <w:rPr>
          <w:rFonts w:ascii="Times New Roman" w:hAnsi="Times New Roman" w:cs="Times New Roman"/>
        </w:rPr>
      </w:pPr>
    </w:p>
    <w:sectPr w:rsidR="009A12F2" w:rsidRPr="00C750CC" w:rsidSect="00C6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0CC"/>
    <w:rsid w:val="009A12F2"/>
    <w:rsid w:val="00AD298F"/>
    <w:rsid w:val="00C648AD"/>
    <w:rsid w:val="00C7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3</cp:revision>
  <dcterms:created xsi:type="dcterms:W3CDTF">2015-06-18T10:17:00Z</dcterms:created>
  <dcterms:modified xsi:type="dcterms:W3CDTF">2015-06-18T10:19:00Z</dcterms:modified>
</cp:coreProperties>
</file>